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BAD3" w14:textId="7B63CB1A" w:rsidR="006408B7" w:rsidRPr="006408B7" w:rsidRDefault="006408B7" w:rsidP="006408B7">
      <w:pPr>
        <w:jc w:val="center"/>
        <w:rPr>
          <w:rFonts w:ascii="Times New Roman" w:hAnsi="Times New Roman" w:cs="Times New Roman"/>
          <w:b/>
          <w:bCs/>
          <w:sz w:val="24"/>
          <w:szCs w:val="28"/>
        </w:rPr>
      </w:pPr>
      <w:r w:rsidRPr="006408B7">
        <w:rPr>
          <w:rFonts w:ascii="Times New Roman" w:hAnsi="Times New Roman" w:cs="Times New Roman"/>
          <w:b/>
          <w:bCs/>
          <w:sz w:val="24"/>
          <w:szCs w:val="28"/>
        </w:rPr>
        <w:t>Landing Permission Criteria of "Student" (As of April 4, 2022)</w:t>
      </w:r>
    </w:p>
    <w:p w14:paraId="3E7392F7" w14:textId="5DED217D" w:rsidR="006408B7" w:rsidRPr="006408B7" w:rsidRDefault="006408B7" w:rsidP="006408B7">
      <w:pPr>
        <w:jc w:val="center"/>
        <w:rPr>
          <w:rFonts w:ascii="Times New Roman" w:hAnsi="Times New Roman" w:cs="Times New Roman"/>
          <w:b/>
          <w:bCs/>
          <w:sz w:val="24"/>
          <w:szCs w:val="28"/>
        </w:rPr>
      </w:pPr>
      <w:r w:rsidRPr="006408B7">
        <w:rPr>
          <w:rFonts w:ascii="Times New Roman" w:hAnsi="Times New Roman" w:cs="Times New Roman"/>
          <w:b/>
          <w:bCs/>
          <w:sz w:val="24"/>
          <w:szCs w:val="28"/>
        </w:rPr>
        <w:t>Ministerial Order to Provide for Criteria Pursuant to Article 7, Paragraph (1), Item (ii) of the Immigration Control and Refugee Recognition Act</w:t>
      </w:r>
    </w:p>
    <w:p w14:paraId="56F926F6" w14:textId="77777777" w:rsidR="006408B7" w:rsidRPr="006408B7" w:rsidRDefault="006408B7" w:rsidP="006408B7">
      <w:pPr>
        <w:rPr>
          <w:rFonts w:ascii="Times New Roman" w:hAnsi="Times New Roman" w:cs="Times New Roman"/>
        </w:rPr>
      </w:pPr>
    </w:p>
    <w:p w14:paraId="5305942E" w14:textId="77777777" w:rsidR="006408B7" w:rsidRPr="006408B7" w:rsidRDefault="006408B7" w:rsidP="006408B7">
      <w:pPr>
        <w:rPr>
          <w:rFonts w:ascii="Times New Roman" w:hAnsi="Times New Roman" w:cs="Times New Roman"/>
        </w:rPr>
      </w:pPr>
      <w:r w:rsidRPr="006408B7">
        <w:rPr>
          <w:rFonts w:ascii="Times New Roman" w:hAnsi="Times New Roman" w:cs="Times New Roman"/>
        </w:rPr>
        <w:t>(i) the applicant falls under any of the following categories:</w:t>
      </w:r>
    </w:p>
    <w:p w14:paraId="1863B5B1" w14:textId="7E492F60" w:rsidR="006408B7" w:rsidRDefault="006408B7" w:rsidP="00D723F5">
      <w:pPr>
        <w:ind w:leftChars="67" w:left="141"/>
        <w:rPr>
          <w:rFonts w:ascii="Times New Roman" w:hAnsi="Times New Roman" w:cs="Times New Roman"/>
        </w:rPr>
      </w:pPr>
      <w:r w:rsidRPr="006408B7">
        <w:rPr>
          <w:rFonts w:ascii="Times New Roman" w:hAnsi="Times New Roman" w:cs="Times New Roman"/>
        </w:rPr>
        <w:t>(a) the applicant is to enter and study at a university or an equivalent educational institution, a specialized course of study at an advanced vocational school, at an educational institution for preparing persons who have completed 12 years of education at a school in a foreign county to enter a university, or at a technical college (excluding cases in which the applicant is to exclusively study at a night school or through education by correspondence);</w:t>
      </w:r>
    </w:p>
    <w:p w14:paraId="58AB600C" w14:textId="77777777" w:rsidR="00D723F5" w:rsidRPr="006408B7" w:rsidRDefault="00D723F5" w:rsidP="00D723F5">
      <w:pPr>
        <w:ind w:leftChars="67" w:left="141"/>
        <w:rPr>
          <w:rFonts w:ascii="Times New Roman" w:hAnsi="Times New Roman" w:cs="Times New Roman"/>
        </w:rPr>
      </w:pPr>
    </w:p>
    <w:p w14:paraId="1A79A292" w14:textId="41909509" w:rsidR="006408B7" w:rsidRDefault="006408B7" w:rsidP="00D723F5">
      <w:pPr>
        <w:ind w:leftChars="67" w:left="141"/>
        <w:rPr>
          <w:rFonts w:ascii="Times New Roman" w:hAnsi="Times New Roman" w:cs="Times New Roman"/>
        </w:rPr>
      </w:pPr>
      <w:r w:rsidRPr="006408B7">
        <w:rPr>
          <w:rFonts w:ascii="Times New Roman" w:hAnsi="Times New Roman" w:cs="Times New Roman"/>
        </w:rPr>
        <w:t>(b) the applicant enters a university in Japan and exclusively studies in a night school course offered by a graduate school which holds classes at the university at night (limited to cases in which the university has an adequate system to manage the attendance of foreign nationals who study at the graduate school and to comply with the provisions of Article 19, paragraph (1) of the Act);</w:t>
      </w:r>
    </w:p>
    <w:p w14:paraId="62B24A97" w14:textId="77777777" w:rsidR="00D723F5" w:rsidRPr="006408B7" w:rsidRDefault="00D723F5" w:rsidP="00D723F5">
      <w:pPr>
        <w:ind w:leftChars="67" w:left="141"/>
        <w:rPr>
          <w:rFonts w:ascii="Times New Roman" w:hAnsi="Times New Roman" w:cs="Times New Roman"/>
        </w:rPr>
      </w:pPr>
    </w:p>
    <w:p w14:paraId="0C0A97E8" w14:textId="77777777" w:rsidR="006408B7" w:rsidRPr="006408B7" w:rsidRDefault="006408B7" w:rsidP="00D723F5">
      <w:pPr>
        <w:ind w:leftChars="67" w:left="141"/>
        <w:rPr>
          <w:rFonts w:ascii="Times New Roman" w:hAnsi="Times New Roman" w:cs="Times New Roman"/>
        </w:rPr>
      </w:pPr>
      <w:r w:rsidRPr="006408B7">
        <w:rPr>
          <w:rFonts w:ascii="Times New Roman" w:hAnsi="Times New Roman" w:cs="Times New Roman"/>
        </w:rPr>
        <w:t>(c) the applicant studies at a Japanese senior high school (excluding evening courses but including the second semester course at a school for secondary education; hereinafter the same applies in this section), the senior high school course of a special-needs school, junior high school (including the second semester course at a compulsory education school and the first semester course at a school for secondary education; hereinafter the same applies in this section) or a junior high school course of a special-needs school, elementary school (including the first semester course at a compulsory education school; hereinafter the same applies in this section) or an elementary school course of a special-needs school, a general or advanced course at an advanced vocational school or a miscellaneous school or an equivalent educational institution in terms of facilities and organization (excluding cases in which the applicant exclusively studies at a night school or through education by correspondence);</w:t>
      </w:r>
    </w:p>
    <w:p w14:paraId="13E6BABF" w14:textId="77777777" w:rsidR="00D723F5" w:rsidRDefault="00D723F5" w:rsidP="006408B7">
      <w:pPr>
        <w:rPr>
          <w:rFonts w:ascii="Times New Roman" w:hAnsi="Times New Roman" w:cs="Times New Roman"/>
        </w:rPr>
      </w:pPr>
    </w:p>
    <w:p w14:paraId="5B7D256F" w14:textId="77777777" w:rsidR="00D723F5" w:rsidRDefault="00D723F5" w:rsidP="006408B7">
      <w:pPr>
        <w:rPr>
          <w:rFonts w:ascii="Times New Roman" w:hAnsi="Times New Roman" w:cs="Times New Roman"/>
        </w:rPr>
      </w:pPr>
    </w:p>
    <w:p w14:paraId="75147733" w14:textId="1596F68C" w:rsidR="006408B7" w:rsidRPr="006408B7" w:rsidRDefault="006408B7" w:rsidP="006408B7">
      <w:pPr>
        <w:rPr>
          <w:rFonts w:ascii="Times New Roman" w:hAnsi="Times New Roman" w:cs="Times New Roman"/>
        </w:rPr>
      </w:pPr>
      <w:r w:rsidRPr="006408B7">
        <w:rPr>
          <w:rFonts w:ascii="Times New Roman" w:hAnsi="Times New Roman" w:cs="Times New Roman"/>
        </w:rPr>
        <w:t>(ii) the applicant has sufficient assets, scholarships, or other means to pay the expenses necessary for day life while in Japan; provided, however, that this does not apply to cases in which a person other than the applicant pays the applicant's living expenses;</w:t>
      </w:r>
    </w:p>
    <w:p w14:paraId="139BCF86" w14:textId="77777777" w:rsidR="00D723F5" w:rsidRDefault="00D723F5" w:rsidP="006408B7">
      <w:pPr>
        <w:rPr>
          <w:rFonts w:ascii="Times New Roman" w:hAnsi="Times New Roman" w:cs="Times New Roman"/>
        </w:rPr>
      </w:pPr>
    </w:p>
    <w:p w14:paraId="35E49063" w14:textId="77777777" w:rsidR="00D723F5" w:rsidRDefault="00D723F5" w:rsidP="006408B7">
      <w:pPr>
        <w:rPr>
          <w:rFonts w:ascii="Times New Roman" w:hAnsi="Times New Roman" w:cs="Times New Roman"/>
        </w:rPr>
      </w:pPr>
    </w:p>
    <w:p w14:paraId="51187B45" w14:textId="5B751647" w:rsidR="006408B7" w:rsidRPr="006408B7" w:rsidRDefault="006408B7" w:rsidP="006408B7">
      <w:pPr>
        <w:rPr>
          <w:rFonts w:ascii="Times New Roman" w:hAnsi="Times New Roman" w:cs="Times New Roman"/>
        </w:rPr>
      </w:pPr>
      <w:r w:rsidRPr="006408B7">
        <w:rPr>
          <w:rFonts w:ascii="Times New Roman" w:hAnsi="Times New Roman" w:cs="Times New Roman"/>
        </w:rPr>
        <w:t xml:space="preserve">(iii) if the applicant is to exclusively attend courses as a research student or an audit student to receive education, the applicant falls under item (i), sub-item (a) or (b), admitted to the school based on an </w:t>
      </w:r>
      <w:r w:rsidRPr="006408B7">
        <w:rPr>
          <w:rFonts w:ascii="Times New Roman" w:hAnsi="Times New Roman" w:cs="Times New Roman"/>
        </w:rPr>
        <w:lastRenderedPageBreak/>
        <w:t>entrant selection by the educational institution, and audits at least 10 hours of classes a week at the educational institution;</w:t>
      </w:r>
    </w:p>
    <w:p w14:paraId="0F8ECCC9" w14:textId="77777777" w:rsidR="00D723F5" w:rsidRDefault="00D723F5" w:rsidP="006408B7">
      <w:pPr>
        <w:rPr>
          <w:rFonts w:ascii="Times New Roman" w:hAnsi="Times New Roman" w:cs="Times New Roman"/>
        </w:rPr>
      </w:pPr>
    </w:p>
    <w:p w14:paraId="2EE4752B" w14:textId="77777777" w:rsidR="00D723F5" w:rsidRDefault="00D723F5" w:rsidP="006408B7">
      <w:pPr>
        <w:rPr>
          <w:rFonts w:ascii="Times New Roman" w:hAnsi="Times New Roman" w:cs="Times New Roman"/>
        </w:rPr>
      </w:pPr>
    </w:p>
    <w:p w14:paraId="6925290B" w14:textId="7452FDED" w:rsidR="006408B7" w:rsidRPr="006408B7" w:rsidRDefault="006408B7" w:rsidP="006408B7">
      <w:pPr>
        <w:rPr>
          <w:rFonts w:ascii="Times New Roman" w:hAnsi="Times New Roman" w:cs="Times New Roman"/>
        </w:rPr>
      </w:pPr>
      <w:r w:rsidRPr="006408B7">
        <w:rPr>
          <w:rFonts w:ascii="Times New Roman" w:hAnsi="Times New Roman" w:cs="Times New Roman"/>
        </w:rPr>
        <w:t>(iv) if the applicant seeks to study at a senior high school, the applicant is 20 years of age or younger, and has received Japanese language education or education in the Japanese language for one year or more at the educational institution; provided, however, that this does not apply if the applicant seeks to study through being accepted as a student based on a student exchange plan or based on other equivalent international exchange plan formulated by an organization of the Japanese national or local government, an incorporated administrative agency, incorporated national university, educational corporation, public interest incorporated association, or public interest incorporated foundation;</w:t>
      </w:r>
    </w:p>
    <w:p w14:paraId="1434A5DA" w14:textId="77777777" w:rsidR="00D723F5" w:rsidRDefault="00D723F5" w:rsidP="006408B7">
      <w:pPr>
        <w:rPr>
          <w:rFonts w:ascii="Times New Roman" w:hAnsi="Times New Roman" w:cs="Times New Roman"/>
        </w:rPr>
      </w:pPr>
    </w:p>
    <w:p w14:paraId="10E3DB4F" w14:textId="77777777" w:rsidR="00D723F5" w:rsidRDefault="00D723F5" w:rsidP="006408B7">
      <w:pPr>
        <w:rPr>
          <w:rFonts w:ascii="Times New Roman" w:hAnsi="Times New Roman" w:cs="Times New Roman"/>
        </w:rPr>
      </w:pPr>
    </w:p>
    <w:p w14:paraId="797414FB" w14:textId="5F2501E6" w:rsidR="00D723F5" w:rsidRDefault="006408B7" w:rsidP="006408B7">
      <w:pPr>
        <w:rPr>
          <w:rFonts w:ascii="Times New Roman" w:hAnsi="Times New Roman" w:cs="Times New Roman"/>
        </w:rPr>
      </w:pPr>
      <w:r w:rsidRPr="006408B7">
        <w:rPr>
          <w:rFonts w:ascii="Times New Roman" w:hAnsi="Times New Roman" w:cs="Times New Roman"/>
        </w:rPr>
        <w:t>(iv)-2 if the applicant seeks to study at a junior high school, junior high school course or an elementary school course of a special-needs school, the applicant falls under all of the following requirements; provided, however, that if the applicant seeks to study through being accepted as a student or pupil based on a student exchange plan or other equivalent international exchange plan formulated by an organization of the Japanese national or local government, incorporated administrative agency, incorporated national university, educational corporation, public interest incorporated association, or public interest incorporated foundation, the applicant is not required to fall under the requirements of (a) and (b):</w:t>
      </w:r>
    </w:p>
    <w:p w14:paraId="1EE4C448" w14:textId="29C6BAC2" w:rsidR="006408B7" w:rsidRDefault="006408B7" w:rsidP="00D723F5">
      <w:pPr>
        <w:ind w:leftChars="67" w:left="141"/>
        <w:rPr>
          <w:rFonts w:ascii="Times New Roman" w:hAnsi="Times New Roman" w:cs="Times New Roman"/>
        </w:rPr>
      </w:pPr>
      <w:r w:rsidRPr="006408B7">
        <w:rPr>
          <w:rFonts w:ascii="Times New Roman" w:hAnsi="Times New Roman" w:cs="Times New Roman"/>
        </w:rPr>
        <w:t>(a) if the applicant seeks to study at a junior high school, the applicant is 17 years of age or younger;</w:t>
      </w:r>
    </w:p>
    <w:p w14:paraId="47F77506" w14:textId="77777777" w:rsidR="00D723F5" w:rsidRPr="006408B7" w:rsidRDefault="00D723F5" w:rsidP="00D723F5">
      <w:pPr>
        <w:ind w:leftChars="67" w:left="141"/>
        <w:rPr>
          <w:rFonts w:ascii="Times New Roman" w:hAnsi="Times New Roman" w:cs="Times New Roman"/>
        </w:rPr>
      </w:pPr>
    </w:p>
    <w:p w14:paraId="52A438FA" w14:textId="77777777" w:rsidR="006408B7" w:rsidRPr="006408B7" w:rsidRDefault="006408B7" w:rsidP="00D723F5">
      <w:pPr>
        <w:ind w:leftChars="67" w:left="141"/>
        <w:rPr>
          <w:rFonts w:ascii="Times New Roman" w:hAnsi="Times New Roman" w:cs="Times New Roman"/>
        </w:rPr>
      </w:pPr>
      <w:r w:rsidRPr="006408B7">
        <w:rPr>
          <w:rFonts w:ascii="Times New Roman" w:hAnsi="Times New Roman" w:cs="Times New Roman"/>
        </w:rPr>
        <w:t>(b) if the applicant seeks to study at an elementary school, the applicant is 14 years of age or younger;</w:t>
      </w:r>
    </w:p>
    <w:p w14:paraId="78BC3D07" w14:textId="77777777" w:rsidR="00D723F5" w:rsidRDefault="00D723F5" w:rsidP="00D723F5">
      <w:pPr>
        <w:ind w:leftChars="67" w:left="141"/>
        <w:rPr>
          <w:rFonts w:ascii="Times New Roman" w:hAnsi="Times New Roman" w:cs="Times New Roman"/>
        </w:rPr>
      </w:pPr>
    </w:p>
    <w:p w14:paraId="5FD9A76E" w14:textId="7B514B21" w:rsidR="006408B7" w:rsidRPr="006408B7" w:rsidRDefault="006408B7" w:rsidP="00D723F5">
      <w:pPr>
        <w:ind w:leftChars="67" w:left="141"/>
        <w:rPr>
          <w:rFonts w:ascii="Times New Roman" w:hAnsi="Times New Roman" w:cs="Times New Roman"/>
        </w:rPr>
      </w:pPr>
      <w:r w:rsidRPr="006408B7">
        <w:rPr>
          <w:rFonts w:ascii="Times New Roman" w:hAnsi="Times New Roman" w:cs="Times New Roman"/>
        </w:rPr>
        <w:t>(c) there is a person in Japan who is a guardian for the applicant;</w:t>
      </w:r>
    </w:p>
    <w:p w14:paraId="49EF9404" w14:textId="77777777" w:rsidR="00D723F5" w:rsidRDefault="00D723F5" w:rsidP="00D723F5">
      <w:pPr>
        <w:ind w:leftChars="67" w:left="141"/>
        <w:rPr>
          <w:rFonts w:ascii="Times New Roman" w:hAnsi="Times New Roman" w:cs="Times New Roman"/>
        </w:rPr>
      </w:pPr>
    </w:p>
    <w:p w14:paraId="5ED0C55E" w14:textId="687E221D" w:rsidR="006408B7" w:rsidRPr="006408B7" w:rsidRDefault="006408B7" w:rsidP="00D723F5">
      <w:pPr>
        <w:ind w:leftChars="67" w:left="141"/>
        <w:rPr>
          <w:rFonts w:ascii="Times New Roman" w:hAnsi="Times New Roman" w:cs="Times New Roman"/>
        </w:rPr>
      </w:pPr>
      <w:r w:rsidRPr="006408B7">
        <w:rPr>
          <w:rFonts w:ascii="Times New Roman" w:hAnsi="Times New Roman" w:cs="Times New Roman"/>
        </w:rPr>
        <w:t>(d) the educational institution in which the applicant seeks to study has a full-time employee who is in charge of assisting the daily life of foreign students or pupils;</w:t>
      </w:r>
    </w:p>
    <w:p w14:paraId="493AD519" w14:textId="77777777" w:rsidR="00D723F5" w:rsidRDefault="00D723F5" w:rsidP="00D723F5">
      <w:pPr>
        <w:ind w:leftChars="67" w:left="141"/>
        <w:rPr>
          <w:rFonts w:ascii="Times New Roman" w:hAnsi="Times New Roman" w:cs="Times New Roman"/>
        </w:rPr>
      </w:pPr>
    </w:p>
    <w:p w14:paraId="05E78C83" w14:textId="070E435C" w:rsidR="006408B7" w:rsidRPr="006408B7" w:rsidRDefault="006408B7" w:rsidP="00D723F5">
      <w:pPr>
        <w:ind w:leftChars="67" w:left="141"/>
        <w:rPr>
          <w:rFonts w:ascii="Times New Roman" w:hAnsi="Times New Roman" w:cs="Times New Roman"/>
        </w:rPr>
      </w:pPr>
      <w:r w:rsidRPr="006408B7">
        <w:rPr>
          <w:rFonts w:ascii="Times New Roman" w:hAnsi="Times New Roman" w:cs="Times New Roman"/>
        </w:rPr>
        <w:t>(e) a dormitory where there is a full-time employee assigned or other accommodation facilities where the applicant is able to engage in daily living without any hindrance are secured;</w:t>
      </w:r>
    </w:p>
    <w:p w14:paraId="3E7658B6" w14:textId="77777777" w:rsidR="00D723F5" w:rsidRDefault="00D723F5" w:rsidP="006408B7">
      <w:pPr>
        <w:rPr>
          <w:rFonts w:ascii="Times New Roman" w:hAnsi="Times New Roman" w:cs="Times New Roman"/>
        </w:rPr>
      </w:pPr>
    </w:p>
    <w:p w14:paraId="7E6D2D3E" w14:textId="77777777" w:rsidR="00D723F5" w:rsidRDefault="00D723F5" w:rsidP="006408B7">
      <w:pPr>
        <w:rPr>
          <w:rFonts w:ascii="Times New Roman" w:hAnsi="Times New Roman" w:cs="Times New Roman"/>
        </w:rPr>
      </w:pPr>
    </w:p>
    <w:p w14:paraId="4AEE7259" w14:textId="5D361269" w:rsidR="006408B7" w:rsidRPr="006408B7" w:rsidRDefault="006408B7" w:rsidP="006408B7">
      <w:pPr>
        <w:rPr>
          <w:rFonts w:ascii="Times New Roman" w:hAnsi="Times New Roman" w:cs="Times New Roman"/>
        </w:rPr>
      </w:pPr>
      <w:r w:rsidRPr="006408B7">
        <w:rPr>
          <w:rFonts w:ascii="Times New Roman" w:hAnsi="Times New Roman" w:cs="Times New Roman"/>
        </w:rPr>
        <w:t xml:space="preserve">(v) if the applicant seeks to study at an advanced vocational school or miscellaneous school (excluding those who seeks to exclusively study the Japanese language), the applicant falls under both of the </w:t>
      </w:r>
      <w:r w:rsidRPr="006408B7">
        <w:rPr>
          <w:rFonts w:ascii="Times New Roman" w:hAnsi="Times New Roman" w:cs="Times New Roman"/>
        </w:rPr>
        <w:lastRenderedPageBreak/>
        <w:t>following requirements; provided, however, that if the applicant is to engage in activities of receiving education in an educational institution which has been established for the purpose of providing primary or secondary education in a foreign language by having a considerable number of foreign nationals from abroad enter the institution, the applicant is not required to fulfill the requirement in (a):</w:t>
      </w:r>
    </w:p>
    <w:p w14:paraId="455A4D2C" w14:textId="79942447" w:rsidR="006408B7" w:rsidRDefault="006408B7" w:rsidP="00D723F5">
      <w:pPr>
        <w:ind w:leftChars="67" w:left="141"/>
        <w:rPr>
          <w:rFonts w:ascii="Times New Roman" w:hAnsi="Times New Roman" w:cs="Times New Roman"/>
        </w:rPr>
      </w:pPr>
      <w:r w:rsidRPr="006408B7">
        <w:rPr>
          <w:rFonts w:ascii="Times New Roman" w:hAnsi="Times New Roman" w:cs="Times New Roman"/>
        </w:rPr>
        <w:t xml:space="preserve">(a) the applicant has studied the Japanese language for at least 6 months at </w:t>
      </w:r>
      <w:proofErr w:type="spellStart"/>
      <w:r w:rsidRPr="006408B7">
        <w:rPr>
          <w:rFonts w:ascii="Times New Roman" w:hAnsi="Times New Roman" w:cs="Times New Roman"/>
        </w:rPr>
        <w:t>a</w:t>
      </w:r>
      <w:proofErr w:type="spellEnd"/>
      <w:r w:rsidRPr="006408B7">
        <w:rPr>
          <w:rFonts w:ascii="Times New Roman" w:hAnsi="Times New Roman" w:cs="Times New Roman"/>
        </w:rPr>
        <w:t xml:space="preserve"> education institution that conducts Japanese language education (hereinafter referred to as "Japanese language education institution") specified by the Minister of Justice in public notice, by hearing the opinion of the Minister of Education, Culture, Science and Technology, has proven through an examination that they have the ability to understand the Japanese language well enough to pursue a course of study at an advanced vocational school or miscellaneous school , or has studied for at least 1 year at any of the schools (excluding kindergartens) provided for in Article 1 of the School Education Act;</w:t>
      </w:r>
    </w:p>
    <w:p w14:paraId="43409FDE" w14:textId="77777777" w:rsidR="00D723F5" w:rsidRPr="006408B7" w:rsidRDefault="00D723F5" w:rsidP="00D723F5">
      <w:pPr>
        <w:ind w:leftChars="67" w:left="141"/>
        <w:rPr>
          <w:rFonts w:ascii="Times New Roman" w:hAnsi="Times New Roman" w:cs="Times New Roman"/>
        </w:rPr>
      </w:pPr>
    </w:p>
    <w:p w14:paraId="6582B52B" w14:textId="77777777" w:rsidR="006408B7" w:rsidRPr="006408B7" w:rsidRDefault="006408B7" w:rsidP="00D723F5">
      <w:pPr>
        <w:ind w:leftChars="67" w:left="141"/>
        <w:rPr>
          <w:rFonts w:ascii="Times New Roman" w:hAnsi="Times New Roman" w:cs="Times New Roman"/>
        </w:rPr>
      </w:pPr>
      <w:r w:rsidRPr="006408B7">
        <w:rPr>
          <w:rFonts w:ascii="Times New Roman" w:hAnsi="Times New Roman" w:cs="Times New Roman"/>
        </w:rPr>
        <w:t>(b) the educational institution where the applicant seeks to study has a full-time employee who assists the daily life of foreign students.</w:t>
      </w:r>
    </w:p>
    <w:p w14:paraId="31D2EC75" w14:textId="77777777" w:rsidR="00D723F5" w:rsidRDefault="00D723F5" w:rsidP="006408B7">
      <w:pPr>
        <w:rPr>
          <w:rFonts w:ascii="Times New Roman" w:hAnsi="Times New Roman" w:cs="Times New Roman"/>
        </w:rPr>
      </w:pPr>
    </w:p>
    <w:p w14:paraId="604521A2" w14:textId="77777777" w:rsidR="00D723F5" w:rsidRDefault="00D723F5" w:rsidP="006408B7">
      <w:pPr>
        <w:rPr>
          <w:rFonts w:ascii="Times New Roman" w:hAnsi="Times New Roman" w:cs="Times New Roman"/>
        </w:rPr>
      </w:pPr>
    </w:p>
    <w:p w14:paraId="0E894544" w14:textId="77777777" w:rsidR="006408B7" w:rsidRPr="006408B7" w:rsidRDefault="006408B7" w:rsidP="006408B7">
      <w:pPr>
        <w:rPr>
          <w:rFonts w:ascii="Times New Roman" w:hAnsi="Times New Roman" w:cs="Times New Roman"/>
        </w:rPr>
      </w:pPr>
      <w:r w:rsidRPr="006408B7">
        <w:rPr>
          <w:rFonts w:ascii="Times New Roman" w:hAnsi="Times New Roman" w:cs="Times New Roman"/>
        </w:rPr>
        <w:t xml:space="preserve">(vi) if the applicant is to exclusively study the Japanese language at an advanced vocational school, miscellaneous </w:t>
      </w:r>
      <w:proofErr w:type="gramStart"/>
      <w:r w:rsidRPr="006408B7">
        <w:rPr>
          <w:rFonts w:ascii="Times New Roman" w:hAnsi="Times New Roman" w:cs="Times New Roman"/>
        </w:rPr>
        <w:t>school</w:t>
      </w:r>
      <w:proofErr w:type="gramEnd"/>
      <w:r w:rsidRPr="006408B7">
        <w:rPr>
          <w:rFonts w:ascii="Times New Roman" w:hAnsi="Times New Roman" w:cs="Times New Roman"/>
        </w:rPr>
        <w:t xml:space="preserve"> or an equivalent educational institution in terms of facilities and organization, the school is a Japanese language institution specified by the Minister of Justice in public notice, by hearing the opinion of the Minister of Education, Culture, Science and Technology.</w:t>
      </w:r>
    </w:p>
    <w:p w14:paraId="792EF62A" w14:textId="77777777" w:rsidR="00D723F5" w:rsidRDefault="00D723F5" w:rsidP="006408B7">
      <w:pPr>
        <w:rPr>
          <w:rFonts w:ascii="Times New Roman" w:hAnsi="Times New Roman" w:cs="Times New Roman"/>
        </w:rPr>
      </w:pPr>
    </w:p>
    <w:p w14:paraId="268F8A58" w14:textId="77777777" w:rsidR="00D723F5" w:rsidRDefault="00D723F5" w:rsidP="006408B7">
      <w:pPr>
        <w:rPr>
          <w:rFonts w:ascii="Times New Roman" w:hAnsi="Times New Roman" w:cs="Times New Roman"/>
        </w:rPr>
      </w:pPr>
    </w:p>
    <w:p w14:paraId="12F50E68" w14:textId="19A6942F" w:rsidR="006408B7" w:rsidRPr="006408B7" w:rsidRDefault="006408B7" w:rsidP="006408B7">
      <w:pPr>
        <w:rPr>
          <w:rFonts w:ascii="Times New Roman" w:hAnsi="Times New Roman" w:cs="Times New Roman"/>
        </w:rPr>
      </w:pPr>
      <w:r w:rsidRPr="006408B7">
        <w:rPr>
          <w:rFonts w:ascii="Times New Roman" w:hAnsi="Times New Roman" w:cs="Times New Roman"/>
        </w:rPr>
        <w:t>(vii) if the applicant is to study at an educational institution that specializes in preparing persons who have completed 12 years of education at a school in a foreign country to enter a Japanese university, the educational institution is an institution specified by the Minister of Justice in public notice by hearing the opinion of the Minister of Education, Culture, Science and Technology;</w:t>
      </w:r>
    </w:p>
    <w:p w14:paraId="04B22B37" w14:textId="77777777" w:rsidR="00D723F5" w:rsidRDefault="00D723F5" w:rsidP="006408B7">
      <w:pPr>
        <w:rPr>
          <w:rFonts w:ascii="Times New Roman" w:hAnsi="Times New Roman" w:cs="Times New Roman"/>
        </w:rPr>
      </w:pPr>
    </w:p>
    <w:p w14:paraId="5A7EFD0E" w14:textId="77777777" w:rsidR="00D723F5" w:rsidRDefault="00D723F5" w:rsidP="006408B7">
      <w:pPr>
        <w:rPr>
          <w:rFonts w:ascii="Times New Roman" w:hAnsi="Times New Roman" w:cs="Times New Roman"/>
        </w:rPr>
      </w:pPr>
    </w:p>
    <w:p w14:paraId="556D2988" w14:textId="42308584" w:rsidR="00EB69AD" w:rsidRPr="006408B7" w:rsidRDefault="006408B7" w:rsidP="006408B7">
      <w:pPr>
        <w:rPr>
          <w:rFonts w:ascii="Times New Roman" w:hAnsi="Times New Roman" w:cs="Times New Roman"/>
        </w:rPr>
      </w:pPr>
      <w:r w:rsidRPr="006408B7">
        <w:rPr>
          <w:rFonts w:ascii="Times New Roman" w:hAnsi="Times New Roman" w:cs="Times New Roman"/>
        </w:rPr>
        <w:t>(viii) if the applicant seeks to study at an educational institution equivalent to a miscellaneous school in terms of facilities and organization (excluding cases of seeking to exclusively study the Japanese language), the educational institution is an institution specified by the Minister of Justice in public notice.</w:t>
      </w:r>
    </w:p>
    <w:sectPr w:rsidR="00EB69AD" w:rsidRPr="006408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0F"/>
    <w:rsid w:val="006408B7"/>
    <w:rsid w:val="00D723F5"/>
    <w:rsid w:val="00DE290F"/>
    <w:rsid w:val="00EB6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B450B6"/>
  <w15:chartTrackingRefBased/>
  <w15:docId w15:val="{8E28ABA5-495B-413D-874C-A8BBA33D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108268">
      <w:bodyDiv w:val="1"/>
      <w:marLeft w:val="0"/>
      <w:marRight w:val="0"/>
      <w:marTop w:val="0"/>
      <w:marBottom w:val="0"/>
      <w:divBdr>
        <w:top w:val="none" w:sz="0" w:space="0" w:color="auto"/>
        <w:left w:val="none" w:sz="0" w:space="0" w:color="auto"/>
        <w:bottom w:val="none" w:sz="0" w:space="0" w:color="auto"/>
        <w:right w:val="none" w:sz="0" w:space="0" w:color="auto"/>
      </w:divBdr>
      <w:divsChild>
        <w:div w:id="1377972216">
          <w:marLeft w:val="0"/>
          <w:marRight w:val="0"/>
          <w:marTop w:val="0"/>
          <w:marBottom w:val="0"/>
          <w:divBdr>
            <w:top w:val="none" w:sz="0" w:space="0" w:color="auto"/>
            <w:left w:val="none" w:sz="0" w:space="0" w:color="auto"/>
            <w:bottom w:val="none" w:sz="0" w:space="0" w:color="auto"/>
            <w:right w:val="none" w:sz="0" w:space="0" w:color="auto"/>
          </w:divBdr>
        </w:div>
        <w:div w:id="1292830559">
          <w:marLeft w:val="0"/>
          <w:marRight w:val="0"/>
          <w:marTop w:val="0"/>
          <w:marBottom w:val="0"/>
          <w:divBdr>
            <w:top w:val="none" w:sz="0" w:space="0" w:color="auto"/>
            <w:left w:val="none" w:sz="0" w:space="0" w:color="auto"/>
            <w:bottom w:val="none" w:sz="0" w:space="0" w:color="auto"/>
            <w:right w:val="none" w:sz="0" w:space="0" w:color="auto"/>
          </w:divBdr>
        </w:div>
        <w:div w:id="1350371916">
          <w:marLeft w:val="0"/>
          <w:marRight w:val="0"/>
          <w:marTop w:val="0"/>
          <w:marBottom w:val="0"/>
          <w:divBdr>
            <w:top w:val="none" w:sz="0" w:space="0" w:color="auto"/>
            <w:left w:val="none" w:sz="0" w:space="0" w:color="auto"/>
            <w:bottom w:val="none" w:sz="0" w:space="0" w:color="auto"/>
            <w:right w:val="none" w:sz="0" w:space="0" w:color="auto"/>
          </w:divBdr>
        </w:div>
        <w:div w:id="423067141">
          <w:marLeft w:val="0"/>
          <w:marRight w:val="0"/>
          <w:marTop w:val="0"/>
          <w:marBottom w:val="0"/>
          <w:divBdr>
            <w:top w:val="none" w:sz="0" w:space="0" w:color="auto"/>
            <w:left w:val="none" w:sz="0" w:space="0" w:color="auto"/>
            <w:bottom w:val="none" w:sz="0" w:space="0" w:color="auto"/>
            <w:right w:val="none" w:sz="0" w:space="0" w:color="auto"/>
          </w:divBdr>
        </w:div>
        <w:div w:id="561447886">
          <w:marLeft w:val="0"/>
          <w:marRight w:val="0"/>
          <w:marTop w:val="0"/>
          <w:marBottom w:val="0"/>
          <w:divBdr>
            <w:top w:val="none" w:sz="0" w:space="0" w:color="auto"/>
            <w:left w:val="none" w:sz="0" w:space="0" w:color="auto"/>
            <w:bottom w:val="none" w:sz="0" w:space="0" w:color="auto"/>
            <w:right w:val="none" w:sz="0" w:space="0" w:color="auto"/>
          </w:divBdr>
        </w:div>
        <w:div w:id="56705110">
          <w:marLeft w:val="0"/>
          <w:marRight w:val="0"/>
          <w:marTop w:val="0"/>
          <w:marBottom w:val="0"/>
          <w:divBdr>
            <w:top w:val="none" w:sz="0" w:space="0" w:color="auto"/>
            <w:left w:val="none" w:sz="0" w:space="0" w:color="auto"/>
            <w:bottom w:val="none" w:sz="0" w:space="0" w:color="auto"/>
            <w:right w:val="none" w:sz="0" w:space="0" w:color="auto"/>
          </w:divBdr>
        </w:div>
        <w:div w:id="1368489123">
          <w:marLeft w:val="0"/>
          <w:marRight w:val="0"/>
          <w:marTop w:val="0"/>
          <w:marBottom w:val="0"/>
          <w:divBdr>
            <w:top w:val="none" w:sz="0" w:space="0" w:color="auto"/>
            <w:left w:val="none" w:sz="0" w:space="0" w:color="auto"/>
            <w:bottom w:val="none" w:sz="0" w:space="0" w:color="auto"/>
            <w:right w:val="none" w:sz="0" w:space="0" w:color="auto"/>
          </w:divBdr>
        </w:div>
        <w:div w:id="546914975">
          <w:marLeft w:val="0"/>
          <w:marRight w:val="0"/>
          <w:marTop w:val="0"/>
          <w:marBottom w:val="0"/>
          <w:divBdr>
            <w:top w:val="none" w:sz="0" w:space="0" w:color="auto"/>
            <w:left w:val="none" w:sz="0" w:space="0" w:color="auto"/>
            <w:bottom w:val="none" w:sz="0" w:space="0" w:color="auto"/>
            <w:right w:val="none" w:sz="0" w:space="0" w:color="auto"/>
          </w:divBdr>
        </w:div>
        <w:div w:id="1502311580">
          <w:marLeft w:val="0"/>
          <w:marRight w:val="0"/>
          <w:marTop w:val="0"/>
          <w:marBottom w:val="0"/>
          <w:divBdr>
            <w:top w:val="none" w:sz="0" w:space="0" w:color="auto"/>
            <w:left w:val="none" w:sz="0" w:space="0" w:color="auto"/>
            <w:bottom w:val="none" w:sz="0" w:space="0" w:color="auto"/>
            <w:right w:val="none" w:sz="0" w:space="0" w:color="auto"/>
          </w:divBdr>
        </w:div>
        <w:div w:id="526526905">
          <w:marLeft w:val="0"/>
          <w:marRight w:val="0"/>
          <w:marTop w:val="0"/>
          <w:marBottom w:val="0"/>
          <w:divBdr>
            <w:top w:val="none" w:sz="0" w:space="0" w:color="auto"/>
            <w:left w:val="none" w:sz="0" w:space="0" w:color="auto"/>
            <w:bottom w:val="none" w:sz="0" w:space="0" w:color="auto"/>
            <w:right w:val="none" w:sz="0" w:space="0" w:color="auto"/>
          </w:divBdr>
        </w:div>
        <w:div w:id="887574293">
          <w:marLeft w:val="0"/>
          <w:marRight w:val="0"/>
          <w:marTop w:val="0"/>
          <w:marBottom w:val="0"/>
          <w:divBdr>
            <w:top w:val="none" w:sz="0" w:space="0" w:color="auto"/>
            <w:left w:val="none" w:sz="0" w:space="0" w:color="auto"/>
            <w:bottom w:val="none" w:sz="0" w:space="0" w:color="auto"/>
            <w:right w:val="none" w:sz="0" w:space="0" w:color="auto"/>
          </w:divBdr>
        </w:div>
        <w:div w:id="1920166900">
          <w:marLeft w:val="0"/>
          <w:marRight w:val="0"/>
          <w:marTop w:val="0"/>
          <w:marBottom w:val="0"/>
          <w:divBdr>
            <w:top w:val="none" w:sz="0" w:space="0" w:color="auto"/>
            <w:left w:val="none" w:sz="0" w:space="0" w:color="auto"/>
            <w:bottom w:val="none" w:sz="0" w:space="0" w:color="auto"/>
            <w:right w:val="none" w:sz="0" w:space="0" w:color="auto"/>
          </w:divBdr>
        </w:div>
        <w:div w:id="331370531">
          <w:marLeft w:val="0"/>
          <w:marRight w:val="0"/>
          <w:marTop w:val="0"/>
          <w:marBottom w:val="0"/>
          <w:divBdr>
            <w:top w:val="none" w:sz="0" w:space="0" w:color="auto"/>
            <w:left w:val="none" w:sz="0" w:space="0" w:color="auto"/>
            <w:bottom w:val="none" w:sz="0" w:space="0" w:color="auto"/>
            <w:right w:val="none" w:sz="0" w:space="0" w:color="auto"/>
          </w:divBdr>
        </w:div>
        <w:div w:id="1874147048">
          <w:marLeft w:val="0"/>
          <w:marRight w:val="0"/>
          <w:marTop w:val="0"/>
          <w:marBottom w:val="0"/>
          <w:divBdr>
            <w:top w:val="none" w:sz="0" w:space="0" w:color="auto"/>
            <w:left w:val="none" w:sz="0" w:space="0" w:color="auto"/>
            <w:bottom w:val="none" w:sz="0" w:space="0" w:color="auto"/>
            <w:right w:val="none" w:sz="0" w:space="0" w:color="auto"/>
          </w:divBdr>
        </w:div>
        <w:div w:id="51656780">
          <w:marLeft w:val="0"/>
          <w:marRight w:val="0"/>
          <w:marTop w:val="0"/>
          <w:marBottom w:val="0"/>
          <w:divBdr>
            <w:top w:val="none" w:sz="0" w:space="0" w:color="auto"/>
            <w:left w:val="none" w:sz="0" w:space="0" w:color="auto"/>
            <w:bottom w:val="none" w:sz="0" w:space="0" w:color="auto"/>
            <w:right w:val="none" w:sz="0" w:space="0" w:color="auto"/>
          </w:divBdr>
        </w:div>
        <w:div w:id="1202742522">
          <w:marLeft w:val="0"/>
          <w:marRight w:val="0"/>
          <w:marTop w:val="0"/>
          <w:marBottom w:val="0"/>
          <w:divBdr>
            <w:top w:val="none" w:sz="0" w:space="0" w:color="auto"/>
            <w:left w:val="none" w:sz="0" w:space="0" w:color="auto"/>
            <w:bottom w:val="none" w:sz="0" w:space="0" w:color="auto"/>
            <w:right w:val="none" w:sz="0" w:space="0" w:color="auto"/>
          </w:divBdr>
        </w:div>
        <w:div w:id="1740325868">
          <w:marLeft w:val="0"/>
          <w:marRight w:val="0"/>
          <w:marTop w:val="0"/>
          <w:marBottom w:val="0"/>
          <w:divBdr>
            <w:top w:val="none" w:sz="0" w:space="0" w:color="auto"/>
            <w:left w:val="none" w:sz="0" w:space="0" w:color="auto"/>
            <w:bottom w:val="none" w:sz="0" w:space="0" w:color="auto"/>
            <w:right w:val="none" w:sz="0" w:space="0" w:color="auto"/>
          </w:divBdr>
        </w:div>
        <w:div w:id="1594246260">
          <w:marLeft w:val="0"/>
          <w:marRight w:val="0"/>
          <w:marTop w:val="0"/>
          <w:marBottom w:val="0"/>
          <w:divBdr>
            <w:top w:val="none" w:sz="0" w:space="0" w:color="auto"/>
            <w:left w:val="none" w:sz="0" w:space="0" w:color="auto"/>
            <w:bottom w:val="none" w:sz="0" w:space="0" w:color="auto"/>
            <w:right w:val="none" w:sz="0" w:space="0" w:color="auto"/>
          </w:divBdr>
        </w:div>
        <w:div w:id="980188472">
          <w:marLeft w:val="0"/>
          <w:marRight w:val="0"/>
          <w:marTop w:val="0"/>
          <w:marBottom w:val="0"/>
          <w:divBdr>
            <w:top w:val="none" w:sz="0" w:space="0" w:color="auto"/>
            <w:left w:val="none" w:sz="0" w:space="0" w:color="auto"/>
            <w:bottom w:val="none" w:sz="0" w:space="0" w:color="auto"/>
            <w:right w:val="none" w:sz="0" w:space="0" w:color="auto"/>
          </w:divBdr>
        </w:div>
        <w:div w:id="1738047093">
          <w:marLeft w:val="0"/>
          <w:marRight w:val="0"/>
          <w:marTop w:val="0"/>
          <w:marBottom w:val="0"/>
          <w:divBdr>
            <w:top w:val="none" w:sz="0" w:space="0" w:color="auto"/>
            <w:left w:val="none" w:sz="0" w:space="0" w:color="auto"/>
            <w:bottom w:val="none" w:sz="0" w:space="0" w:color="auto"/>
            <w:right w:val="none" w:sz="0" w:space="0" w:color="auto"/>
          </w:divBdr>
        </w:div>
        <w:div w:id="1998993537">
          <w:marLeft w:val="0"/>
          <w:marRight w:val="0"/>
          <w:marTop w:val="0"/>
          <w:marBottom w:val="0"/>
          <w:divBdr>
            <w:top w:val="none" w:sz="0" w:space="0" w:color="auto"/>
            <w:left w:val="none" w:sz="0" w:space="0" w:color="auto"/>
            <w:bottom w:val="none" w:sz="0" w:space="0" w:color="auto"/>
            <w:right w:val="none" w:sz="0" w:space="0" w:color="auto"/>
          </w:divBdr>
        </w:div>
        <w:div w:id="940070690">
          <w:marLeft w:val="0"/>
          <w:marRight w:val="0"/>
          <w:marTop w:val="0"/>
          <w:marBottom w:val="0"/>
          <w:divBdr>
            <w:top w:val="none" w:sz="0" w:space="0" w:color="auto"/>
            <w:left w:val="none" w:sz="0" w:space="0" w:color="auto"/>
            <w:bottom w:val="none" w:sz="0" w:space="0" w:color="auto"/>
            <w:right w:val="none" w:sz="0" w:space="0" w:color="auto"/>
          </w:divBdr>
        </w:div>
        <w:div w:id="1506704322">
          <w:marLeft w:val="0"/>
          <w:marRight w:val="0"/>
          <w:marTop w:val="0"/>
          <w:marBottom w:val="0"/>
          <w:divBdr>
            <w:top w:val="none" w:sz="0" w:space="0" w:color="auto"/>
            <w:left w:val="none" w:sz="0" w:space="0" w:color="auto"/>
            <w:bottom w:val="none" w:sz="0" w:space="0" w:color="auto"/>
            <w:right w:val="none" w:sz="0" w:space="0" w:color="auto"/>
          </w:divBdr>
        </w:div>
        <w:div w:id="1657684431">
          <w:marLeft w:val="0"/>
          <w:marRight w:val="0"/>
          <w:marTop w:val="0"/>
          <w:marBottom w:val="0"/>
          <w:divBdr>
            <w:top w:val="none" w:sz="0" w:space="0" w:color="auto"/>
            <w:left w:val="none" w:sz="0" w:space="0" w:color="auto"/>
            <w:bottom w:val="none" w:sz="0" w:space="0" w:color="auto"/>
            <w:right w:val="none" w:sz="0" w:space="0" w:color="auto"/>
          </w:divBdr>
        </w:div>
        <w:div w:id="1267348743">
          <w:marLeft w:val="0"/>
          <w:marRight w:val="0"/>
          <w:marTop w:val="0"/>
          <w:marBottom w:val="0"/>
          <w:divBdr>
            <w:top w:val="none" w:sz="0" w:space="0" w:color="auto"/>
            <w:left w:val="none" w:sz="0" w:space="0" w:color="auto"/>
            <w:bottom w:val="none" w:sz="0" w:space="0" w:color="auto"/>
            <w:right w:val="none" w:sz="0" w:space="0" w:color="auto"/>
          </w:divBdr>
        </w:div>
        <w:div w:id="1451969092">
          <w:marLeft w:val="0"/>
          <w:marRight w:val="0"/>
          <w:marTop w:val="0"/>
          <w:marBottom w:val="0"/>
          <w:divBdr>
            <w:top w:val="none" w:sz="0" w:space="0" w:color="auto"/>
            <w:left w:val="none" w:sz="0" w:space="0" w:color="auto"/>
            <w:bottom w:val="none" w:sz="0" w:space="0" w:color="auto"/>
            <w:right w:val="none" w:sz="0" w:space="0" w:color="auto"/>
          </w:divBdr>
        </w:div>
        <w:div w:id="1102335029">
          <w:marLeft w:val="0"/>
          <w:marRight w:val="0"/>
          <w:marTop w:val="0"/>
          <w:marBottom w:val="0"/>
          <w:divBdr>
            <w:top w:val="none" w:sz="0" w:space="0" w:color="auto"/>
            <w:left w:val="none" w:sz="0" w:space="0" w:color="auto"/>
            <w:bottom w:val="none" w:sz="0" w:space="0" w:color="auto"/>
            <w:right w:val="none" w:sz="0" w:space="0" w:color="auto"/>
          </w:divBdr>
        </w:div>
        <w:div w:id="596134106">
          <w:marLeft w:val="0"/>
          <w:marRight w:val="0"/>
          <w:marTop w:val="0"/>
          <w:marBottom w:val="0"/>
          <w:divBdr>
            <w:top w:val="none" w:sz="0" w:space="0" w:color="auto"/>
            <w:left w:val="none" w:sz="0" w:space="0" w:color="auto"/>
            <w:bottom w:val="none" w:sz="0" w:space="0" w:color="auto"/>
            <w:right w:val="none" w:sz="0" w:space="0" w:color="auto"/>
          </w:divBdr>
        </w:div>
        <w:div w:id="1651128547">
          <w:marLeft w:val="0"/>
          <w:marRight w:val="0"/>
          <w:marTop w:val="0"/>
          <w:marBottom w:val="0"/>
          <w:divBdr>
            <w:top w:val="none" w:sz="0" w:space="0" w:color="auto"/>
            <w:left w:val="none" w:sz="0" w:space="0" w:color="auto"/>
            <w:bottom w:val="none" w:sz="0" w:space="0" w:color="auto"/>
            <w:right w:val="none" w:sz="0" w:space="0" w:color="auto"/>
          </w:divBdr>
        </w:div>
        <w:div w:id="1862356995">
          <w:marLeft w:val="0"/>
          <w:marRight w:val="0"/>
          <w:marTop w:val="0"/>
          <w:marBottom w:val="0"/>
          <w:divBdr>
            <w:top w:val="none" w:sz="0" w:space="0" w:color="auto"/>
            <w:left w:val="none" w:sz="0" w:space="0" w:color="auto"/>
            <w:bottom w:val="none" w:sz="0" w:space="0" w:color="auto"/>
            <w:right w:val="none" w:sz="0" w:space="0" w:color="auto"/>
          </w:divBdr>
        </w:div>
        <w:div w:id="666715551">
          <w:marLeft w:val="0"/>
          <w:marRight w:val="0"/>
          <w:marTop w:val="0"/>
          <w:marBottom w:val="0"/>
          <w:divBdr>
            <w:top w:val="none" w:sz="0" w:space="0" w:color="auto"/>
            <w:left w:val="none" w:sz="0" w:space="0" w:color="auto"/>
            <w:bottom w:val="none" w:sz="0" w:space="0" w:color="auto"/>
            <w:right w:val="none" w:sz="0" w:space="0" w:color="auto"/>
          </w:divBdr>
        </w:div>
        <w:div w:id="2029602735">
          <w:marLeft w:val="0"/>
          <w:marRight w:val="0"/>
          <w:marTop w:val="0"/>
          <w:marBottom w:val="0"/>
          <w:divBdr>
            <w:top w:val="none" w:sz="0" w:space="0" w:color="auto"/>
            <w:left w:val="none" w:sz="0" w:space="0" w:color="auto"/>
            <w:bottom w:val="none" w:sz="0" w:space="0" w:color="auto"/>
            <w:right w:val="none" w:sz="0" w:space="0" w:color="auto"/>
          </w:divBdr>
        </w:div>
        <w:div w:id="860901684">
          <w:marLeft w:val="0"/>
          <w:marRight w:val="0"/>
          <w:marTop w:val="0"/>
          <w:marBottom w:val="0"/>
          <w:divBdr>
            <w:top w:val="none" w:sz="0" w:space="0" w:color="auto"/>
            <w:left w:val="none" w:sz="0" w:space="0" w:color="auto"/>
            <w:bottom w:val="none" w:sz="0" w:space="0" w:color="auto"/>
            <w:right w:val="none" w:sz="0" w:space="0" w:color="auto"/>
          </w:divBdr>
        </w:div>
        <w:div w:id="1290362359">
          <w:marLeft w:val="0"/>
          <w:marRight w:val="0"/>
          <w:marTop w:val="0"/>
          <w:marBottom w:val="0"/>
          <w:divBdr>
            <w:top w:val="none" w:sz="0" w:space="0" w:color="auto"/>
            <w:left w:val="none" w:sz="0" w:space="0" w:color="auto"/>
            <w:bottom w:val="none" w:sz="0" w:space="0" w:color="auto"/>
            <w:right w:val="none" w:sz="0" w:space="0" w:color="auto"/>
          </w:divBdr>
        </w:div>
        <w:div w:id="1797791024">
          <w:marLeft w:val="0"/>
          <w:marRight w:val="0"/>
          <w:marTop w:val="0"/>
          <w:marBottom w:val="0"/>
          <w:divBdr>
            <w:top w:val="none" w:sz="0" w:space="0" w:color="auto"/>
            <w:left w:val="none" w:sz="0" w:space="0" w:color="auto"/>
            <w:bottom w:val="none" w:sz="0" w:space="0" w:color="auto"/>
            <w:right w:val="none" w:sz="0" w:space="0" w:color="auto"/>
          </w:divBdr>
        </w:div>
        <w:div w:id="1244997041">
          <w:marLeft w:val="0"/>
          <w:marRight w:val="0"/>
          <w:marTop w:val="0"/>
          <w:marBottom w:val="0"/>
          <w:divBdr>
            <w:top w:val="none" w:sz="0" w:space="0" w:color="auto"/>
            <w:left w:val="none" w:sz="0" w:space="0" w:color="auto"/>
            <w:bottom w:val="none" w:sz="0" w:space="0" w:color="auto"/>
            <w:right w:val="none" w:sz="0" w:space="0" w:color="auto"/>
          </w:divBdr>
        </w:div>
        <w:div w:id="2001956634">
          <w:marLeft w:val="0"/>
          <w:marRight w:val="0"/>
          <w:marTop w:val="0"/>
          <w:marBottom w:val="0"/>
          <w:divBdr>
            <w:top w:val="none" w:sz="0" w:space="0" w:color="auto"/>
            <w:left w:val="none" w:sz="0" w:space="0" w:color="auto"/>
            <w:bottom w:val="none" w:sz="0" w:space="0" w:color="auto"/>
            <w:right w:val="none" w:sz="0" w:space="0" w:color="auto"/>
          </w:divBdr>
        </w:div>
        <w:div w:id="151946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1100</Words>
  <Characters>6272</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Masakazu Sugita</dc:creator>
  <cp:keywords/>
  <dc:description/>
  <cp:lastModifiedBy>Masakazu Sugita</cp:lastModifiedBy>
  <cp:revision>3</cp:revision>
  <dcterms:created xsi:type="dcterms:W3CDTF">2022-04-06T02:55:00Z</dcterms:created>
  <dcterms:modified xsi:type="dcterms:W3CDTF">2022-04-06T03:00:00Z</dcterms:modified>
</cp:coreProperties>
</file>