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9A16" w14:textId="0EE46F53" w:rsidR="00A07AFE" w:rsidRPr="00A07AFE" w:rsidRDefault="00A07AFE" w:rsidP="00A07AFE">
      <w:pPr>
        <w:jc w:val="center"/>
        <w:rPr>
          <w:b/>
          <w:bCs/>
        </w:rPr>
      </w:pPr>
      <w:r w:rsidRPr="00A07AFE">
        <w:rPr>
          <w:b/>
          <w:bCs/>
        </w:rPr>
        <w:t>「留学」の在留資格の上陸許可基準</w:t>
      </w:r>
      <w:r>
        <w:rPr>
          <w:rFonts w:hint="eastAsia"/>
          <w:b/>
          <w:bCs/>
        </w:rPr>
        <w:t xml:space="preserve"> (令和4年4月4日現在)</w:t>
      </w:r>
    </w:p>
    <w:p w14:paraId="206EC98D" w14:textId="309E5EE7" w:rsidR="009B3BA8" w:rsidRPr="00A07AFE" w:rsidRDefault="00A07AFE" w:rsidP="00A07AFE">
      <w:pPr>
        <w:jc w:val="center"/>
        <w:rPr>
          <w:b/>
          <w:bCs/>
        </w:rPr>
      </w:pPr>
      <w:r w:rsidRPr="00A07AFE">
        <w:rPr>
          <w:b/>
          <w:bCs/>
        </w:rPr>
        <w:t>(</w:t>
      </w:r>
      <w:r w:rsidRPr="00A07AFE">
        <w:rPr>
          <w:rFonts w:hint="eastAsia"/>
          <w:b/>
          <w:bCs/>
        </w:rPr>
        <w:t>平成二年法務省令第十六号</w:t>
      </w:r>
      <w:r w:rsidRPr="00A07AFE">
        <w:rPr>
          <w:rFonts w:hint="eastAsia"/>
          <w:b/>
          <w:bCs/>
        </w:rPr>
        <w:t xml:space="preserve"> </w:t>
      </w:r>
      <w:r w:rsidRPr="00A07AFE">
        <w:rPr>
          <w:rFonts w:hint="eastAsia"/>
          <w:b/>
          <w:bCs/>
        </w:rPr>
        <w:t>出入国管理及び難民認定法第七条第一項第二号の基準を定める省令</w:t>
      </w:r>
      <w:r w:rsidRPr="00A07AFE">
        <w:rPr>
          <w:b/>
          <w:bCs/>
        </w:rPr>
        <w:t>)</w:t>
      </w:r>
    </w:p>
    <w:p w14:paraId="6F83ED9D" w14:textId="333FA004" w:rsidR="00A07AFE" w:rsidRDefault="00A07AFE"/>
    <w:p w14:paraId="18B2D120" w14:textId="77777777" w:rsidR="00A07AFE" w:rsidRDefault="00A07AFE" w:rsidP="00A07AFE">
      <w:r>
        <w:rPr>
          <w:rFonts w:hint="eastAsia"/>
        </w:rPr>
        <w:t>一　申請人が次のいずれかに該当していること。</w:t>
      </w:r>
    </w:p>
    <w:p w14:paraId="1F0D76AB" w14:textId="77777777" w:rsidR="00A07AFE" w:rsidRDefault="00A07AFE" w:rsidP="00A07AFE">
      <w:r>
        <w:rPr>
          <w:rFonts w:hint="eastAsia"/>
        </w:rP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p>
    <w:p w14:paraId="628E40E1" w14:textId="77777777" w:rsidR="00A07AFE" w:rsidRDefault="00A07AFE" w:rsidP="00A07AFE">
      <w:r>
        <w:rPr>
          <w:rFonts w:hint="eastAsia"/>
        </w:rP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p>
    <w:p w14:paraId="065BF1E0" w14:textId="77777777" w:rsidR="00A07AFE" w:rsidRDefault="00A07AFE" w:rsidP="00A07AFE">
      <w:r>
        <w:rPr>
          <w:rFonts w:hint="eastAsia"/>
        </w:rPr>
        <w:t>ハ　申請人が本邦の高等学校（定時制を除き、中等教育学校の後期課程を含む。以下この項において同じ。）若しくは特別支援学校の高等部、中学校（義務教育学校の後期課程及び中等教育学校の前期課程を含む。以下この項において同じ。）若しくは特別支援学校の中学部、小学校（義務教育学校の前期課程を含む。以下この項において同じ。）若しくは特別支援学校の小学部、専修学校の高等課程若しくは一般課程又は各種学校若しくは設備及び編制に関してこれに準ずる教育機関に入学して教育を受けること（専ら夜間通学して又は通信により教育を受ける場合を除く。）。</w:t>
      </w:r>
    </w:p>
    <w:p w14:paraId="105AD4B4" w14:textId="77777777" w:rsidR="00A07AFE" w:rsidRDefault="00A07AFE" w:rsidP="00A07AFE">
      <w:r>
        <w:rPr>
          <w:rFonts w:hint="eastAsia"/>
        </w:rPr>
        <w:t>二　申請人がその本邦に在留する期間中の生活に要する費用を支弁する十分な資産、奨学金その他の手段を有すること。ただし、申請人以外の者が申請人の生活費用を支弁する場合は、この限りでない。</w:t>
      </w:r>
    </w:p>
    <w:p w14:paraId="079EA4F5" w14:textId="77777777" w:rsidR="00A07AFE" w:rsidRDefault="00A07AFE" w:rsidP="00A07AFE">
      <w:r>
        <w:rPr>
          <w:rFonts w:hint="eastAsia"/>
        </w:rPr>
        <w:t>三　申請人が専ら聴講による教育を受ける研究生又は聴講生として教育を受ける場合は、第一号イ又はロに該当し、当該教育を受ける教育機関が行う入学選考に基づいて入学の許可を受け、かつ、当該教育機関において一週間につき十時間以上聴講をすること。</w:t>
      </w:r>
    </w:p>
    <w:p w14:paraId="6C2AFAE1" w14:textId="77777777" w:rsidR="00A07AFE" w:rsidRDefault="00A07AFE" w:rsidP="00A07AFE">
      <w:r>
        <w:rPr>
          <w:rFonts w:hint="eastAsia"/>
        </w:rPr>
        <w:t>四　申請人が高等学校において教育を受けようとする場合は、年齢が二十歳以下であり、かつ、教育機関において一年以上の日本語の教育又は日本語による教育を受けていること。ただし、我が国の国若しくは地方公共団体の機関、独立行政法人、国立大学法人、学校法人、公益社団法人又は公益財団法人の策定した学生交換計画その他これに準ずる国際交流計画に基づき生徒として受け入れられて教育を受けようとする場合は、この限りでない。</w:t>
      </w:r>
    </w:p>
    <w:p w14:paraId="47E78C90" w14:textId="77777777" w:rsidR="00A07AFE" w:rsidRDefault="00A07AFE" w:rsidP="00A07AFE">
      <w:r>
        <w:rPr>
          <w:rFonts w:hint="eastAsia"/>
        </w:rPr>
        <w:t>四の二　申請人が中学校若しくは特別支援学校の中学部又は小学校若しくは特別支援学校の小学部において教育を受けようとする場合は、次のいずれにも該当していること。ただし、我が国の国若しくは地方公共団体の機関、独立行政法人、国立大学法人、学校法人、公益社団法人又は公益財団法人の策定した学生交換計画その他これに準ずる国際交流計画に基づき生徒又は児童として受け入れられて教育を受けようとする場合は、イ及びロに該当する</w:t>
      </w:r>
      <w:r>
        <w:rPr>
          <w:rFonts w:hint="eastAsia"/>
        </w:rPr>
        <w:lastRenderedPageBreak/>
        <w:t>ことを要しない。</w:t>
      </w:r>
    </w:p>
    <w:p w14:paraId="19084FD9" w14:textId="77777777" w:rsidR="00A07AFE" w:rsidRDefault="00A07AFE" w:rsidP="00A07AFE">
      <w:r>
        <w:rPr>
          <w:rFonts w:hint="eastAsia"/>
        </w:rPr>
        <w:t>イ　申請人が中学校において教育を受けようとする場合は、年齢が十七歳以下であること。</w:t>
      </w:r>
    </w:p>
    <w:p w14:paraId="6EEC0202" w14:textId="77777777" w:rsidR="00A07AFE" w:rsidRDefault="00A07AFE" w:rsidP="00A07AFE">
      <w:r>
        <w:rPr>
          <w:rFonts w:hint="eastAsia"/>
        </w:rPr>
        <w:t>ロ　申請人が小学校において教育を受けようとする場合は、年齢が十四歳以下であること。</w:t>
      </w:r>
    </w:p>
    <w:p w14:paraId="6F16002F" w14:textId="77777777" w:rsidR="00A07AFE" w:rsidRDefault="00A07AFE" w:rsidP="00A07AFE">
      <w:r>
        <w:rPr>
          <w:rFonts w:hint="eastAsia"/>
        </w:rPr>
        <w:t>ハ　本邦において申請人を監護する者がいること。</w:t>
      </w:r>
    </w:p>
    <w:p w14:paraId="3A11F5D9" w14:textId="77777777" w:rsidR="00A07AFE" w:rsidRDefault="00A07AFE" w:rsidP="00A07AFE">
      <w:r>
        <w:rPr>
          <w:rFonts w:hint="eastAsia"/>
        </w:rPr>
        <w:t>ニ　申請人が教育を受けようとする教育機関に外国人生徒又は児童の生活の指導を担当する常勤の職員が置かれていること。</w:t>
      </w:r>
    </w:p>
    <w:p w14:paraId="5E115987" w14:textId="77777777" w:rsidR="00A07AFE" w:rsidRDefault="00A07AFE" w:rsidP="00A07AFE">
      <w:r>
        <w:rPr>
          <w:rFonts w:hint="eastAsia"/>
        </w:rPr>
        <w:t>ホ　常駐の職員が置かれている寄宿舎その他の申請人が日常生活を支障なく営むことができる宿泊施設が確保されていること。</w:t>
      </w:r>
    </w:p>
    <w:p w14:paraId="5AA465C2" w14:textId="77777777" w:rsidR="00A07AFE" w:rsidRDefault="00A07AFE" w:rsidP="00A07AFE">
      <w:r>
        <w:rPr>
          <w:rFonts w:hint="eastAsia"/>
        </w:rPr>
        <w:t>五　申請人が専修学校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p>
    <w:p w14:paraId="6FE0BBE2" w14:textId="77777777" w:rsidR="00A07AFE" w:rsidRDefault="00A07AFE" w:rsidP="00A07AFE">
      <w:r>
        <w:rPr>
          <w:rFonts w:hint="eastAsia"/>
        </w:rPr>
        <w:t>イ　申請人が外国人に対する日本語教育を行う教育機関（以下「日本語教育機関」という。）で法務大臣が文部科学大臣の意見を聴いて告示をもって定めるものにおいて六か月以上の日本語の教育を受けた者、専修学校若しくは各種学校において教育を受けるに足りる日本語能力を試験により証明された者又は学校教育法第一条に規定する学校（幼稚園を除く。）において一年以上の教育を受けた者であること。</w:t>
      </w:r>
    </w:p>
    <w:p w14:paraId="1B94C956" w14:textId="77777777" w:rsidR="00A07AFE" w:rsidRDefault="00A07AFE" w:rsidP="00A07AFE">
      <w:r>
        <w:rPr>
          <w:rFonts w:hint="eastAsia"/>
        </w:rPr>
        <w:t>ロ　申請人が教育を受けようとする教育機関に外国人学生の生活の指導を担当する常勤の職員が置かれていること。</w:t>
      </w:r>
    </w:p>
    <w:p w14:paraId="35FCA203" w14:textId="77777777" w:rsidR="00A07AFE" w:rsidRDefault="00A07AFE" w:rsidP="00A07AFE">
      <w:r>
        <w:rPr>
          <w:rFonts w:hint="eastAsia"/>
        </w:rPr>
        <w:t>六　申請人が専修学校、各種学校又は設備及び編制に関して各種学校に準ずる教育機関において専ら日本語の教育を受けようとする場合は、当該教育機関が法務大臣が文部科学大臣の意見を聴いて告示をもって定める日本語教育機関であること。</w:t>
      </w:r>
    </w:p>
    <w:p w14:paraId="37E028A7" w14:textId="77777777" w:rsidR="00A07AFE" w:rsidRDefault="00A07AFE" w:rsidP="00A07AFE">
      <w:r>
        <w:rPr>
          <w:rFonts w:hint="eastAsia"/>
        </w:rPr>
        <w:t>七　申請人が外国において十二年の学校教育を修了した者に対して本邦の大学に入学するための教育を行う機関において教育を受けようとする場合は、当該機関が法務大臣が文部科学大臣の意見を聴いて告示をもって定めるものであること。</w:t>
      </w:r>
    </w:p>
    <w:p w14:paraId="2AEA7639" w14:textId="2D846729" w:rsidR="00A07AFE" w:rsidRDefault="00A07AFE" w:rsidP="00A07AFE">
      <w:pPr>
        <w:rPr>
          <w:rFonts w:hint="eastAsia"/>
        </w:rPr>
      </w:pPr>
      <w:r>
        <w:rPr>
          <w:rFonts w:hint="eastAsia"/>
        </w:rPr>
        <w:t>八　申請人が設備及び編制に関して各種学校に準ずる教育機関において教育を受けようとする場合（専ら日本語の教育を受けようとする場合を除く。）は、当該教育機関が法務大臣が告示をもって定めるものであること。</w:t>
      </w:r>
    </w:p>
    <w:sectPr w:rsidR="00A07A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2D2F" w14:textId="77777777" w:rsidR="00424134" w:rsidRDefault="00424134" w:rsidP="00A07AFE">
      <w:r>
        <w:separator/>
      </w:r>
    </w:p>
  </w:endnote>
  <w:endnote w:type="continuationSeparator" w:id="0">
    <w:p w14:paraId="041182F2" w14:textId="77777777" w:rsidR="00424134" w:rsidRDefault="00424134" w:rsidP="00A0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0F06" w14:textId="77777777" w:rsidR="00424134" w:rsidRDefault="00424134" w:rsidP="00A07AFE">
      <w:r>
        <w:separator/>
      </w:r>
    </w:p>
  </w:footnote>
  <w:footnote w:type="continuationSeparator" w:id="0">
    <w:p w14:paraId="5AFD506A" w14:textId="77777777" w:rsidR="00424134" w:rsidRDefault="00424134" w:rsidP="00A07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16"/>
    <w:rsid w:val="00363616"/>
    <w:rsid w:val="00424134"/>
    <w:rsid w:val="009B3BA8"/>
    <w:rsid w:val="00A0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BE002"/>
  <w15:chartTrackingRefBased/>
  <w15:docId w15:val="{77F6E1EB-BE1F-4E0F-B3A6-97D8AAE2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AFE"/>
    <w:pPr>
      <w:tabs>
        <w:tab w:val="center" w:pos="4252"/>
        <w:tab w:val="right" w:pos="8504"/>
      </w:tabs>
      <w:snapToGrid w:val="0"/>
    </w:pPr>
  </w:style>
  <w:style w:type="character" w:customStyle="1" w:styleId="a4">
    <w:name w:val="ヘッダー (文字)"/>
    <w:basedOn w:val="a0"/>
    <w:link w:val="a3"/>
    <w:uiPriority w:val="99"/>
    <w:rsid w:val="00A07AFE"/>
  </w:style>
  <w:style w:type="paragraph" w:styleId="a5">
    <w:name w:val="footer"/>
    <w:basedOn w:val="a"/>
    <w:link w:val="a6"/>
    <w:uiPriority w:val="99"/>
    <w:unhideWhenUsed/>
    <w:rsid w:val="00A07AFE"/>
    <w:pPr>
      <w:tabs>
        <w:tab w:val="center" w:pos="4252"/>
        <w:tab w:val="right" w:pos="8504"/>
      </w:tabs>
      <w:snapToGrid w:val="0"/>
    </w:pPr>
  </w:style>
  <w:style w:type="character" w:customStyle="1" w:styleId="a6">
    <w:name w:val="フッター (文字)"/>
    <w:basedOn w:val="a0"/>
    <w:link w:val="a5"/>
    <w:uiPriority w:val="99"/>
    <w:rsid w:val="00A0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78888">
      <w:bodyDiv w:val="1"/>
      <w:marLeft w:val="0"/>
      <w:marRight w:val="0"/>
      <w:marTop w:val="0"/>
      <w:marBottom w:val="0"/>
      <w:divBdr>
        <w:top w:val="none" w:sz="0" w:space="0" w:color="auto"/>
        <w:left w:val="none" w:sz="0" w:space="0" w:color="auto"/>
        <w:bottom w:val="none" w:sz="0" w:space="0" w:color="auto"/>
        <w:right w:val="none" w:sz="0" w:space="0" w:color="auto"/>
      </w:divBdr>
      <w:divsChild>
        <w:div w:id="724572523">
          <w:marLeft w:val="0"/>
          <w:marRight w:val="0"/>
          <w:marTop w:val="0"/>
          <w:marBottom w:val="0"/>
          <w:divBdr>
            <w:top w:val="none" w:sz="0" w:space="0" w:color="auto"/>
            <w:left w:val="none" w:sz="0" w:space="0" w:color="auto"/>
            <w:bottom w:val="none" w:sz="0" w:space="0" w:color="auto"/>
            <w:right w:val="none" w:sz="0" w:space="0" w:color="auto"/>
          </w:divBdr>
        </w:div>
        <w:div w:id="81968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Masakazu Sugita</dc:creator>
  <cp:keywords/>
  <dc:description/>
  <cp:lastModifiedBy>Masakazu Sugita</cp:lastModifiedBy>
  <cp:revision>2</cp:revision>
  <dcterms:created xsi:type="dcterms:W3CDTF">2022-04-04T10:41:00Z</dcterms:created>
  <dcterms:modified xsi:type="dcterms:W3CDTF">2022-04-04T10:43:00Z</dcterms:modified>
</cp:coreProperties>
</file>